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4B" w:rsidRDefault="00414B25" w:rsidP="0058544B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414B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36674AE" wp14:editId="7C970270">
            <wp:simplePos x="0" y="0"/>
            <wp:positionH relativeFrom="column">
              <wp:posOffset>1365250</wp:posOffset>
            </wp:positionH>
            <wp:positionV relativeFrom="paragraph">
              <wp:posOffset>613410</wp:posOffset>
            </wp:positionV>
            <wp:extent cx="3211195" cy="2470150"/>
            <wp:effectExtent l="0" t="0" r="8255" b="6350"/>
            <wp:wrapTopAndBottom/>
            <wp:docPr id="1" name="Рисунок 1" descr="Основные правила безопасного поведения на вод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правила безопасного поведения на воде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B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Спасатели призывают соблюдать меры безопасности во время отдыха на водоемах</w:t>
      </w:r>
      <w:bookmarkEnd w:id="0"/>
    </w:p>
    <w:p w:rsidR="00E114CF" w:rsidRPr="0058544B" w:rsidRDefault="00E114CF" w:rsidP="0058544B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 первый месяц лета на водоемах Петербурга утонули 9 ч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еловек, в том числе, 1 ребенок.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Лето сейчас в самом разгаре, и впереди нас ждет еще немало теплых дней. А потому петербургские спасатели призывают всех горожан и гостей города соблюдать элементарные правила безопаснос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ти во время отдыха на водоемах.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Помните: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купаться следует в 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пециально оборудованных местах;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 входить в воду в со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стоянии алкогольного опьянения;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в воде следует находиться не более 10-15 минут (при переохлаждении т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ела могут возникнуть судороги);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 по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дплывать близко к идущим судам;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– не прыгать в воду и не нырять в неизвестных местах (можно удариться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головой о грунт, корягу, сваю);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недопустимы грубые игры на воде (нельзя подплывать под купающихся, «топить», под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авать ложные сигналы о помощи);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 оставлять возле воды малышей (они могут оступиться, упасть, захлебн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уться водой или попасть в яму);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с осторожностью плавать на надувных матрацах, кругах (ветром или течением их может отнести далеко от б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ерега, а волной – захлестнуть);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– не использовать гребные и моторные </w:t>
      </w:r>
      <w:proofErr w:type="spellStart"/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буйкового</w:t>
      </w:r>
      <w:proofErr w:type="spellEnd"/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ограждения пляжн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ой зоны и в границах этой зоны;</w:t>
      </w:r>
    </w:p>
    <w:p w:rsidR="00414B25" w:rsidRPr="00414B25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 заплывать в зону акватории, где пер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едвигаются катера и гидроциклы;</w:t>
      </w:r>
    </w:p>
    <w:p w:rsidR="00E114CF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14B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не оставлять детей без присмотра!</w:t>
      </w:r>
    </w:p>
    <w:p w:rsidR="00414B25" w:rsidRPr="00E4575D" w:rsidRDefault="00414B25" w:rsidP="00414B2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14B25"/>
    <w:rsid w:val="00423147"/>
    <w:rsid w:val="0043025E"/>
    <w:rsid w:val="00514A38"/>
    <w:rsid w:val="005319A1"/>
    <w:rsid w:val="00543C9F"/>
    <w:rsid w:val="00566360"/>
    <w:rsid w:val="00571BCE"/>
    <w:rsid w:val="0058544B"/>
    <w:rsid w:val="005F0521"/>
    <w:rsid w:val="0063672F"/>
    <w:rsid w:val="00641B89"/>
    <w:rsid w:val="00695FF2"/>
    <w:rsid w:val="006F61EE"/>
    <w:rsid w:val="00712C6B"/>
    <w:rsid w:val="00774FE7"/>
    <w:rsid w:val="00794E77"/>
    <w:rsid w:val="007B30B5"/>
    <w:rsid w:val="007B7A2D"/>
    <w:rsid w:val="007C1116"/>
    <w:rsid w:val="00814970"/>
    <w:rsid w:val="00864B86"/>
    <w:rsid w:val="00872DF0"/>
    <w:rsid w:val="008B3DAC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66D64"/>
    <w:rsid w:val="00DA6F34"/>
    <w:rsid w:val="00DB60FF"/>
    <w:rsid w:val="00DC19FD"/>
    <w:rsid w:val="00E114CF"/>
    <w:rsid w:val="00E4575D"/>
    <w:rsid w:val="00E503A4"/>
    <w:rsid w:val="00ED7566"/>
    <w:rsid w:val="00EF7307"/>
    <w:rsid w:val="00F6740D"/>
    <w:rsid w:val="00F830DE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AAB4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045C-FB2A-4AA2-9A35-701290B4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2024-07-08T09:48:00Z</cp:lastPrinted>
  <dcterms:created xsi:type="dcterms:W3CDTF">2024-07-08T09:49:00Z</dcterms:created>
  <dcterms:modified xsi:type="dcterms:W3CDTF">2024-07-08T09:49:00Z</dcterms:modified>
</cp:coreProperties>
</file>